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C4" w:rsidRDefault="004142F4">
      <w:r>
        <w:rPr>
          <w:rFonts w:ascii="Arial" w:hAnsi="Arial" w:cs="Arial"/>
          <w:color w:val="222222"/>
          <w:shd w:val="clear" w:color="auto" w:fill="FFFFFF"/>
        </w:rPr>
        <w:t>Your a/c no. xxxxxxxxxx5820 is debited for Rs. 3600 on 10-01-22 and a/c xxxxxxxxxx1220 credited (IMPS Ref no. 201022915682)-Bank of Baroda</w:t>
      </w:r>
    </w:p>
    <w:sectPr w:rsidR="00381BC4" w:rsidSect="00381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2F4"/>
    <w:rsid w:val="00381BC4"/>
    <w:rsid w:val="0041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Deftones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2022-01-10T16:45:00Z</dcterms:created>
  <dcterms:modified xsi:type="dcterms:W3CDTF">2022-01-10T16:46:00Z</dcterms:modified>
</cp:coreProperties>
</file>