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E5" w:rsidRDefault="006669E5" w:rsidP="006669E5">
      <w:pPr>
        <w:spacing w:before="240" w:line="240" w:lineRule="auto"/>
        <w:ind w:left="720"/>
        <w:rPr>
          <w:rFonts w:ascii="Times New Roman" w:hAnsi="Times New Roman" w:cs="Times New Roman"/>
          <w:b/>
          <w:sz w:val="32"/>
          <w:szCs w:val="32"/>
        </w:rPr>
      </w:pPr>
    </w:p>
    <w:p w:rsidR="0063475E" w:rsidRDefault="006548A8" w:rsidP="006669E5">
      <w:pPr>
        <w:spacing w:before="240" w:line="240" w:lineRule="auto"/>
        <w:ind w:left="720"/>
        <w:rPr>
          <w:rFonts w:ascii="Times New Roman" w:hAnsi="Times New Roman" w:cs="Times New Roman"/>
          <w:b/>
          <w:sz w:val="32"/>
          <w:szCs w:val="32"/>
        </w:rPr>
      </w:pPr>
      <w:r>
        <w:rPr>
          <w:rFonts w:ascii="Times New Roman" w:hAnsi="Times New Roman" w:cs="Times New Roman"/>
          <w:b/>
          <w:sz w:val="32"/>
          <w:szCs w:val="32"/>
        </w:rPr>
        <w:t>Course 3</w:t>
      </w:r>
    </w:p>
    <w:p w:rsidR="0063475E" w:rsidRDefault="0063475E" w:rsidP="006669E5">
      <w:pPr>
        <w:spacing w:before="240"/>
        <w:ind w:left="720"/>
        <w:rPr>
          <w:rFonts w:ascii="Times New Roman" w:hAnsi="Times New Roman" w:cs="Times New Roman"/>
          <w:b/>
          <w:sz w:val="32"/>
          <w:szCs w:val="32"/>
        </w:rPr>
      </w:pPr>
      <w:r>
        <w:rPr>
          <w:rFonts w:ascii="Times New Roman" w:hAnsi="Times New Roman" w:cs="Times New Roman"/>
          <w:b/>
          <w:sz w:val="32"/>
          <w:szCs w:val="32"/>
        </w:rPr>
        <w:t>Topic:</w:t>
      </w:r>
    </w:p>
    <w:p w:rsidR="00B4589F" w:rsidRDefault="00B4589F" w:rsidP="00B4589F">
      <w:pPr>
        <w:ind w:left="720" w:firstLine="720"/>
        <w:rPr>
          <w:rFonts w:ascii="Times New Roman" w:hAnsi="Times New Roman" w:cs="Times New Roman"/>
          <w:b/>
          <w:sz w:val="32"/>
          <w:szCs w:val="32"/>
        </w:rPr>
      </w:pPr>
      <w:r w:rsidRPr="00B4589F">
        <w:rPr>
          <w:rFonts w:ascii="Times New Roman" w:hAnsi="Times New Roman" w:cs="Times New Roman"/>
          <w:b/>
          <w:sz w:val="32"/>
          <w:szCs w:val="32"/>
        </w:rPr>
        <w:t>RIGHT BITE- A LIVE DEMONSTRATION</w:t>
      </w:r>
    </w:p>
    <w:p w:rsidR="0063475E" w:rsidRDefault="0063475E" w:rsidP="00B4589F">
      <w:pPr>
        <w:ind w:firstLine="720"/>
        <w:rPr>
          <w:rFonts w:ascii="Times New Roman" w:hAnsi="Times New Roman" w:cs="Times New Roman"/>
          <w:b/>
          <w:sz w:val="32"/>
          <w:szCs w:val="32"/>
        </w:rPr>
      </w:pPr>
      <w:r>
        <w:rPr>
          <w:rFonts w:ascii="Times New Roman" w:hAnsi="Times New Roman" w:cs="Times New Roman"/>
          <w:b/>
          <w:sz w:val="32"/>
          <w:szCs w:val="32"/>
        </w:rPr>
        <w:t>Faculty:</w:t>
      </w:r>
    </w:p>
    <w:p w:rsidR="00B02CDF" w:rsidRDefault="00B02CDF" w:rsidP="00B02CDF">
      <w:pPr>
        <w:ind w:firstLine="720"/>
        <w:jc w:val="center"/>
        <w:rPr>
          <w:rFonts w:ascii="Times New Roman" w:hAnsi="Times New Roman" w:cs="Times New Roman"/>
          <w:b/>
          <w:sz w:val="32"/>
          <w:szCs w:val="32"/>
        </w:rPr>
      </w:pPr>
      <w:r>
        <w:rPr>
          <w:rFonts w:ascii="Times New Roman" w:hAnsi="Times New Roman" w:cs="Times New Roman"/>
          <w:b/>
          <w:noProof/>
          <w:sz w:val="32"/>
          <w:szCs w:val="32"/>
          <w:lang w:eastAsia="en-IN"/>
        </w:rPr>
        <w:drawing>
          <wp:inline distT="0" distB="0" distL="0" distR="0">
            <wp:extent cx="1214326" cy="1689550"/>
            <wp:effectExtent l="19050" t="0" r="4874" b="0"/>
            <wp:docPr id="1" name="Picture 0" descr="Dr Konark Pat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Konark Patil.jpg"/>
                    <pic:cNvPicPr/>
                  </pic:nvPicPr>
                  <pic:blipFill>
                    <a:blip r:embed="rId7" cstate="print"/>
                    <a:stretch>
                      <a:fillRect/>
                    </a:stretch>
                  </pic:blipFill>
                  <pic:spPr>
                    <a:xfrm>
                      <a:off x="0" y="0"/>
                      <a:ext cx="1216257" cy="1692237"/>
                    </a:xfrm>
                    <a:prstGeom prst="rect">
                      <a:avLst/>
                    </a:prstGeom>
                  </pic:spPr>
                </pic:pic>
              </a:graphicData>
            </a:graphic>
          </wp:inline>
        </w:drawing>
      </w:r>
    </w:p>
    <w:p w:rsidR="0063475E" w:rsidRPr="00C12115" w:rsidRDefault="00B02CDF" w:rsidP="00B02CDF">
      <w:pPr>
        <w:ind w:firstLine="720"/>
        <w:jc w:val="center"/>
        <w:rPr>
          <w:rFonts w:ascii="Times New Roman" w:hAnsi="Times New Roman" w:cs="Times New Roman"/>
          <w:sz w:val="28"/>
          <w:szCs w:val="24"/>
        </w:rPr>
      </w:pPr>
      <w:r>
        <w:rPr>
          <w:rFonts w:ascii="Times New Roman" w:hAnsi="Times New Roman" w:cs="Times New Roman"/>
          <w:b/>
          <w:sz w:val="28"/>
          <w:szCs w:val="24"/>
        </w:rPr>
        <w:t xml:space="preserve"> </w:t>
      </w:r>
      <w:r w:rsidR="006548A8" w:rsidRPr="00C12115">
        <w:rPr>
          <w:rFonts w:ascii="Times New Roman" w:hAnsi="Times New Roman" w:cs="Times New Roman"/>
          <w:sz w:val="28"/>
          <w:szCs w:val="24"/>
        </w:rPr>
        <w:t>Dr. Konark Patil</w:t>
      </w:r>
    </w:p>
    <w:p w:rsidR="0063475E" w:rsidRDefault="0063475E" w:rsidP="0063475E">
      <w:pPr>
        <w:ind w:firstLine="720"/>
        <w:rPr>
          <w:rFonts w:ascii="Times New Roman" w:hAnsi="Times New Roman" w:cs="Times New Roman"/>
          <w:b/>
          <w:sz w:val="32"/>
          <w:szCs w:val="32"/>
        </w:rPr>
      </w:pPr>
      <w:r w:rsidRPr="0063475E">
        <w:rPr>
          <w:rFonts w:ascii="Times New Roman" w:hAnsi="Times New Roman" w:cs="Times New Roman"/>
          <w:b/>
          <w:sz w:val="32"/>
          <w:szCs w:val="32"/>
        </w:rPr>
        <w:t>Objectives</w:t>
      </w:r>
    </w:p>
    <w:p w:rsidR="006669E5" w:rsidRDefault="00B4589F" w:rsidP="00B4589F">
      <w:pPr>
        <w:ind w:left="720"/>
        <w:rPr>
          <w:rFonts w:ascii="Times New Roman" w:hAnsi="Times New Roman" w:cs="Times New Roman"/>
          <w:sz w:val="28"/>
          <w:szCs w:val="28"/>
        </w:rPr>
      </w:pPr>
      <w:r w:rsidRPr="00B4589F">
        <w:rPr>
          <w:rFonts w:ascii="Times New Roman" w:hAnsi="Times New Roman" w:cs="Times New Roman"/>
          <w:sz w:val="28"/>
          <w:szCs w:val="28"/>
        </w:rPr>
        <w:t>A right bite is always important for any prosthetic treatment to be successful but equilibration of the bite starts with existing bite registration. Simple tricks can be used to make sure that the occlusion in articulator coincides with that of the patient so that there are fewer adjustments done in the final prosthesis. This course will shed light and show live demonstration of different techniques of recording bite, recording face bow and analysing occlusion using articulating paper. This course will also show methods of deprogramming muscles with different de-programmers and TENS.</w:t>
      </w:r>
    </w:p>
    <w:p w:rsidR="00B4589F" w:rsidRPr="00B4589F" w:rsidRDefault="00B4589F" w:rsidP="00B4589F">
      <w:pPr>
        <w:ind w:left="720"/>
        <w:rPr>
          <w:rFonts w:ascii="Times New Roman" w:hAnsi="Times New Roman" w:cs="Times New Roman"/>
          <w:sz w:val="28"/>
          <w:szCs w:val="28"/>
        </w:rPr>
      </w:pPr>
      <w:r w:rsidRPr="00B4589F">
        <w:rPr>
          <w:rFonts w:ascii="Times New Roman" w:hAnsi="Times New Roman" w:cs="Times New Roman"/>
          <w:sz w:val="28"/>
          <w:szCs w:val="28"/>
        </w:rPr>
        <w:t>Requirement for course</w:t>
      </w:r>
    </w:p>
    <w:p w:rsidR="00B4589F" w:rsidRPr="00B4589F" w:rsidRDefault="00B4589F" w:rsidP="00B4589F">
      <w:pPr>
        <w:pStyle w:val="ListParagraph"/>
        <w:numPr>
          <w:ilvl w:val="0"/>
          <w:numId w:val="4"/>
        </w:numPr>
        <w:ind w:left="1440"/>
        <w:rPr>
          <w:rFonts w:ascii="Times New Roman" w:hAnsi="Times New Roman" w:cs="Times New Roman"/>
          <w:sz w:val="28"/>
          <w:szCs w:val="28"/>
        </w:rPr>
      </w:pPr>
      <w:r w:rsidRPr="00B4589F">
        <w:rPr>
          <w:rFonts w:ascii="Times New Roman" w:hAnsi="Times New Roman" w:cs="Times New Roman"/>
          <w:sz w:val="28"/>
          <w:szCs w:val="28"/>
        </w:rPr>
        <w:t>Fully dentulous patient</w:t>
      </w:r>
    </w:p>
    <w:p w:rsidR="00B4589F" w:rsidRPr="00B4589F" w:rsidRDefault="00B4589F" w:rsidP="00B4589F">
      <w:pPr>
        <w:pStyle w:val="ListParagraph"/>
        <w:numPr>
          <w:ilvl w:val="0"/>
          <w:numId w:val="4"/>
        </w:numPr>
        <w:ind w:left="1440"/>
        <w:rPr>
          <w:rFonts w:ascii="Times New Roman" w:hAnsi="Times New Roman" w:cs="Times New Roman"/>
          <w:sz w:val="28"/>
          <w:szCs w:val="28"/>
        </w:rPr>
      </w:pPr>
      <w:r w:rsidRPr="00B4589F">
        <w:rPr>
          <w:rFonts w:ascii="Times New Roman" w:hAnsi="Times New Roman" w:cs="Times New Roman"/>
          <w:sz w:val="28"/>
          <w:szCs w:val="28"/>
        </w:rPr>
        <w:t>Upper/Lower casts &amp; articulator for mounting</w:t>
      </w:r>
    </w:p>
    <w:p w:rsidR="00B4589F" w:rsidRPr="00B4589F" w:rsidRDefault="00B4589F" w:rsidP="00B4589F">
      <w:pPr>
        <w:pStyle w:val="ListParagraph"/>
        <w:numPr>
          <w:ilvl w:val="0"/>
          <w:numId w:val="4"/>
        </w:numPr>
        <w:ind w:left="1440"/>
        <w:rPr>
          <w:rFonts w:ascii="Times New Roman" w:hAnsi="Times New Roman" w:cs="Times New Roman"/>
          <w:sz w:val="28"/>
          <w:szCs w:val="28"/>
        </w:rPr>
      </w:pPr>
      <w:r w:rsidRPr="00B4589F">
        <w:rPr>
          <w:rFonts w:ascii="Times New Roman" w:hAnsi="Times New Roman" w:cs="Times New Roman"/>
          <w:sz w:val="28"/>
          <w:szCs w:val="28"/>
        </w:rPr>
        <w:t>Facebow</w:t>
      </w:r>
    </w:p>
    <w:p w:rsidR="006669E5" w:rsidRDefault="00B4589F" w:rsidP="006669E5">
      <w:pPr>
        <w:pStyle w:val="ListParagraph"/>
        <w:numPr>
          <w:ilvl w:val="0"/>
          <w:numId w:val="4"/>
        </w:numPr>
        <w:ind w:left="1440"/>
        <w:rPr>
          <w:rFonts w:ascii="Times New Roman" w:hAnsi="Times New Roman" w:cs="Times New Roman"/>
          <w:sz w:val="28"/>
          <w:szCs w:val="28"/>
        </w:rPr>
      </w:pPr>
      <w:r w:rsidRPr="00B4589F">
        <w:rPr>
          <w:rFonts w:ascii="Times New Roman" w:hAnsi="Times New Roman" w:cs="Times New Roman"/>
          <w:sz w:val="28"/>
          <w:szCs w:val="28"/>
        </w:rPr>
        <w:t>Cheek retractor &amp; Bite registration material</w:t>
      </w:r>
    </w:p>
    <w:p w:rsidR="00B4589F" w:rsidRPr="006669E5" w:rsidRDefault="00B4589F" w:rsidP="006669E5">
      <w:pPr>
        <w:pStyle w:val="ListParagraph"/>
        <w:numPr>
          <w:ilvl w:val="0"/>
          <w:numId w:val="4"/>
        </w:numPr>
        <w:ind w:left="1440"/>
        <w:rPr>
          <w:rFonts w:ascii="Times New Roman" w:hAnsi="Times New Roman" w:cs="Times New Roman"/>
          <w:sz w:val="28"/>
          <w:szCs w:val="28"/>
        </w:rPr>
      </w:pPr>
      <w:r w:rsidRPr="006669E5">
        <w:rPr>
          <w:rFonts w:ascii="Times New Roman" w:hAnsi="Times New Roman" w:cs="Times New Roman"/>
          <w:sz w:val="28"/>
          <w:szCs w:val="28"/>
        </w:rPr>
        <w:t>Clear Acrylic for deprogrammers</w:t>
      </w:r>
      <w:bookmarkStart w:id="0" w:name="_GoBack"/>
      <w:bookmarkEnd w:id="0"/>
    </w:p>
    <w:p w:rsidR="006669E5" w:rsidRDefault="006669E5" w:rsidP="006669E5">
      <w:pPr>
        <w:ind w:left="720"/>
        <w:jc w:val="both"/>
        <w:rPr>
          <w:rFonts w:ascii="Times New Roman" w:hAnsi="Times New Roman" w:cs="Times New Roman"/>
          <w:b/>
          <w:sz w:val="32"/>
          <w:szCs w:val="32"/>
        </w:rPr>
      </w:pPr>
    </w:p>
    <w:p w:rsidR="006669E5" w:rsidRDefault="0063475E" w:rsidP="006669E5">
      <w:pPr>
        <w:ind w:left="720"/>
        <w:jc w:val="both"/>
        <w:rPr>
          <w:rFonts w:ascii="Times New Roman" w:hAnsi="Times New Roman" w:cs="Times New Roman"/>
          <w:sz w:val="32"/>
          <w:szCs w:val="32"/>
        </w:rPr>
      </w:pPr>
      <w:r w:rsidRPr="0063475E">
        <w:rPr>
          <w:rFonts w:ascii="Times New Roman" w:hAnsi="Times New Roman" w:cs="Times New Roman"/>
          <w:b/>
          <w:sz w:val="32"/>
          <w:szCs w:val="32"/>
        </w:rPr>
        <w:t xml:space="preserve">Capacity: </w:t>
      </w:r>
      <w:r w:rsidR="006548A8">
        <w:rPr>
          <w:rFonts w:ascii="Times New Roman" w:hAnsi="Times New Roman" w:cs="Times New Roman"/>
          <w:sz w:val="32"/>
          <w:szCs w:val="32"/>
        </w:rPr>
        <w:t>40</w:t>
      </w:r>
    </w:p>
    <w:p w:rsidR="0063475E" w:rsidRPr="006669E5" w:rsidRDefault="0063475E" w:rsidP="006669E5">
      <w:pPr>
        <w:ind w:left="720"/>
        <w:jc w:val="both"/>
        <w:rPr>
          <w:rFonts w:ascii="Times New Roman" w:hAnsi="Times New Roman" w:cs="Times New Roman"/>
          <w:sz w:val="32"/>
          <w:szCs w:val="32"/>
        </w:rPr>
      </w:pPr>
      <w:r>
        <w:rPr>
          <w:rFonts w:ascii="Times New Roman" w:hAnsi="Times New Roman" w:cs="Times New Roman"/>
          <w:b/>
          <w:sz w:val="32"/>
          <w:szCs w:val="32"/>
        </w:rPr>
        <w:t xml:space="preserve">Fee: </w:t>
      </w:r>
      <w:r w:rsidR="00B3044A">
        <w:rPr>
          <w:rFonts w:ascii="Times New Roman" w:hAnsi="Times New Roman" w:cs="Times New Roman"/>
          <w:sz w:val="32"/>
          <w:szCs w:val="32"/>
        </w:rPr>
        <w:t>1000/-</w:t>
      </w:r>
    </w:p>
    <w:p w:rsidR="0063475E" w:rsidRPr="0063475E" w:rsidRDefault="0063475E" w:rsidP="0063475E">
      <w:pPr>
        <w:ind w:firstLine="720"/>
        <w:rPr>
          <w:rFonts w:ascii="Times New Roman" w:hAnsi="Times New Roman" w:cs="Times New Roman"/>
          <w:sz w:val="32"/>
          <w:szCs w:val="32"/>
        </w:rPr>
      </w:pPr>
    </w:p>
    <w:p w:rsidR="0063475E" w:rsidRDefault="0063475E" w:rsidP="0063475E">
      <w:pPr>
        <w:rPr>
          <w:sz w:val="40"/>
          <w:szCs w:val="24"/>
        </w:rPr>
      </w:pPr>
    </w:p>
    <w:p w:rsidR="0063475E" w:rsidRDefault="0063475E"/>
    <w:sectPr w:rsidR="0063475E" w:rsidSect="00075A78">
      <w:headerReference w:type="default" r:id="rId8"/>
      <w:pgSz w:w="11906" w:h="16838"/>
      <w:pgMar w:top="1440" w:right="707" w:bottom="1440" w:left="426" w:header="569"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30E" w:rsidRDefault="00EF130E" w:rsidP="0063475E">
      <w:pPr>
        <w:spacing w:after="0" w:line="240" w:lineRule="auto"/>
      </w:pPr>
      <w:r>
        <w:separator/>
      </w:r>
    </w:p>
  </w:endnote>
  <w:endnote w:type="continuationSeparator" w:id="1">
    <w:p w:rsidR="00EF130E" w:rsidRDefault="00EF130E" w:rsidP="00634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30E" w:rsidRDefault="00EF130E" w:rsidP="0063475E">
      <w:pPr>
        <w:spacing w:after="0" w:line="240" w:lineRule="auto"/>
      </w:pPr>
      <w:r>
        <w:separator/>
      </w:r>
    </w:p>
  </w:footnote>
  <w:footnote w:type="continuationSeparator" w:id="1">
    <w:p w:rsidR="00EF130E" w:rsidRDefault="00EF130E" w:rsidP="00634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5E" w:rsidRDefault="00F13930" w:rsidP="0063475E">
    <w:pPr>
      <w:pStyle w:val="Header"/>
      <w:ind w:left="-1418" w:firstLine="1418"/>
    </w:pPr>
    <w:r>
      <w:rPr>
        <w:noProof/>
        <w:lang w:eastAsia="en-IN"/>
      </w:rPr>
      <w:drawing>
        <wp:inline distT="0" distB="0" distL="0" distR="0">
          <wp:extent cx="6998436" cy="1275907"/>
          <wp:effectExtent l="19050" t="0" r="0" b="0"/>
          <wp:docPr id="3"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stretch>
                    <a:fillRect/>
                  </a:stretch>
                </pic:blipFill>
                <pic:spPr>
                  <a:xfrm>
                    <a:off x="0" y="0"/>
                    <a:ext cx="7014320" cy="127880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928CE"/>
    <w:multiLevelType w:val="hybridMultilevel"/>
    <w:tmpl w:val="2BD026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9DE4792"/>
    <w:multiLevelType w:val="hybridMultilevel"/>
    <w:tmpl w:val="DC9E493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
    <w:nsid w:val="53687DED"/>
    <w:multiLevelType w:val="hybridMultilevel"/>
    <w:tmpl w:val="3226287A"/>
    <w:lvl w:ilvl="0" w:tplc="01F0C23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6D7444D6"/>
    <w:multiLevelType w:val="hybridMultilevel"/>
    <w:tmpl w:val="D3CA9B90"/>
    <w:lvl w:ilvl="0" w:tplc="EA8ECF0E">
      <w:numFmt w:val="bullet"/>
      <w:lvlText w:val=""/>
      <w:lvlJc w:val="left"/>
      <w:pPr>
        <w:ind w:left="1058" w:hanging="360"/>
      </w:pPr>
      <w:rPr>
        <w:rFonts w:ascii="Symbol" w:eastAsiaTheme="minorHAnsi" w:hAnsi="Symbol" w:cstheme="minorBidi" w:hint="default"/>
      </w:rPr>
    </w:lvl>
    <w:lvl w:ilvl="1" w:tplc="40090003" w:tentative="1">
      <w:start w:val="1"/>
      <w:numFmt w:val="bullet"/>
      <w:lvlText w:val="o"/>
      <w:lvlJc w:val="left"/>
      <w:pPr>
        <w:ind w:left="1778" w:hanging="360"/>
      </w:pPr>
      <w:rPr>
        <w:rFonts w:ascii="Courier New" w:hAnsi="Courier New" w:cs="Courier New" w:hint="default"/>
      </w:rPr>
    </w:lvl>
    <w:lvl w:ilvl="2" w:tplc="40090005" w:tentative="1">
      <w:start w:val="1"/>
      <w:numFmt w:val="bullet"/>
      <w:lvlText w:val=""/>
      <w:lvlJc w:val="left"/>
      <w:pPr>
        <w:ind w:left="2498" w:hanging="360"/>
      </w:pPr>
      <w:rPr>
        <w:rFonts w:ascii="Wingdings" w:hAnsi="Wingdings" w:hint="default"/>
      </w:rPr>
    </w:lvl>
    <w:lvl w:ilvl="3" w:tplc="40090001" w:tentative="1">
      <w:start w:val="1"/>
      <w:numFmt w:val="bullet"/>
      <w:lvlText w:val=""/>
      <w:lvlJc w:val="left"/>
      <w:pPr>
        <w:ind w:left="3218" w:hanging="360"/>
      </w:pPr>
      <w:rPr>
        <w:rFonts w:ascii="Symbol" w:hAnsi="Symbol" w:hint="default"/>
      </w:rPr>
    </w:lvl>
    <w:lvl w:ilvl="4" w:tplc="40090003" w:tentative="1">
      <w:start w:val="1"/>
      <w:numFmt w:val="bullet"/>
      <w:lvlText w:val="o"/>
      <w:lvlJc w:val="left"/>
      <w:pPr>
        <w:ind w:left="3938" w:hanging="360"/>
      </w:pPr>
      <w:rPr>
        <w:rFonts w:ascii="Courier New" w:hAnsi="Courier New" w:cs="Courier New" w:hint="default"/>
      </w:rPr>
    </w:lvl>
    <w:lvl w:ilvl="5" w:tplc="40090005" w:tentative="1">
      <w:start w:val="1"/>
      <w:numFmt w:val="bullet"/>
      <w:lvlText w:val=""/>
      <w:lvlJc w:val="left"/>
      <w:pPr>
        <w:ind w:left="4658" w:hanging="360"/>
      </w:pPr>
      <w:rPr>
        <w:rFonts w:ascii="Wingdings" w:hAnsi="Wingdings" w:hint="default"/>
      </w:rPr>
    </w:lvl>
    <w:lvl w:ilvl="6" w:tplc="40090001" w:tentative="1">
      <w:start w:val="1"/>
      <w:numFmt w:val="bullet"/>
      <w:lvlText w:val=""/>
      <w:lvlJc w:val="left"/>
      <w:pPr>
        <w:ind w:left="5378" w:hanging="360"/>
      </w:pPr>
      <w:rPr>
        <w:rFonts w:ascii="Symbol" w:hAnsi="Symbol" w:hint="default"/>
      </w:rPr>
    </w:lvl>
    <w:lvl w:ilvl="7" w:tplc="40090003" w:tentative="1">
      <w:start w:val="1"/>
      <w:numFmt w:val="bullet"/>
      <w:lvlText w:val="o"/>
      <w:lvlJc w:val="left"/>
      <w:pPr>
        <w:ind w:left="6098" w:hanging="360"/>
      </w:pPr>
      <w:rPr>
        <w:rFonts w:ascii="Courier New" w:hAnsi="Courier New" w:cs="Courier New" w:hint="default"/>
      </w:rPr>
    </w:lvl>
    <w:lvl w:ilvl="8" w:tplc="40090005" w:tentative="1">
      <w:start w:val="1"/>
      <w:numFmt w:val="bullet"/>
      <w:lvlText w:val=""/>
      <w:lvlJc w:val="left"/>
      <w:pPr>
        <w:ind w:left="681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63475E"/>
    <w:rsid w:val="00075A78"/>
    <w:rsid w:val="00081DC7"/>
    <w:rsid w:val="000F0F4E"/>
    <w:rsid w:val="001E1FA0"/>
    <w:rsid w:val="00217F9F"/>
    <w:rsid w:val="003C5647"/>
    <w:rsid w:val="004A325D"/>
    <w:rsid w:val="0063475E"/>
    <w:rsid w:val="006548A8"/>
    <w:rsid w:val="006669E5"/>
    <w:rsid w:val="009E7BE4"/>
    <w:rsid w:val="00B02CDF"/>
    <w:rsid w:val="00B3044A"/>
    <w:rsid w:val="00B4589F"/>
    <w:rsid w:val="00B57BB5"/>
    <w:rsid w:val="00C12115"/>
    <w:rsid w:val="00C41480"/>
    <w:rsid w:val="00C54C85"/>
    <w:rsid w:val="00D04319"/>
    <w:rsid w:val="00D75B03"/>
    <w:rsid w:val="00D80906"/>
    <w:rsid w:val="00D826C1"/>
    <w:rsid w:val="00EF130E"/>
    <w:rsid w:val="00F1393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5E"/>
    <w:rPr>
      <w:rFonts w:ascii="Tahoma" w:hAnsi="Tahoma" w:cs="Tahoma"/>
      <w:sz w:val="16"/>
      <w:szCs w:val="16"/>
    </w:rPr>
  </w:style>
  <w:style w:type="paragraph" w:styleId="Header">
    <w:name w:val="header"/>
    <w:basedOn w:val="Normal"/>
    <w:link w:val="HeaderChar"/>
    <w:uiPriority w:val="99"/>
    <w:semiHidden/>
    <w:unhideWhenUsed/>
    <w:rsid w:val="006347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475E"/>
  </w:style>
  <w:style w:type="paragraph" w:styleId="Footer">
    <w:name w:val="footer"/>
    <w:basedOn w:val="Normal"/>
    <w:link w:val="FooterChar"/>
    <w:uiPriority w:val="99"/>
    <w:semiHidden/>
    <w:unhideWhenUsed/>
    <w:rsid w:val="006347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475E"/>
  </w:style>
  <w:style w:type="paragraph" w:styleId="ListParagraph">
    <w:name w:val="List Paragraph"/>
    <w:basedOn w:val="Normal"/>
    <w:uiPriority w:val="34"/>
    <w:qFormat/>
    <w:rsid w:val="0063475E"/>
    <w:pPr>
      <w:spacing w:after="160" w:line="259" w:lineRule="auto"/>
      <w:ind w:left="720"/>
      <w:contextualSpacing/>
    </w:pPr>
  </w:style>
  <w:style w:type="table" w:styleId="TableGrid">
    <w:name w:val="Table Grid"/>
    <w:basedOn w:val="TableNormal"/>
    <w:uiPriority w:val="59"/>
    <w:rsid w:val="0063475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14</cp:revision>
  <cp:lastPrinted>2019-02-23T11:53:00Z</cp:lastPrinted>
  <dcterms:created xsi:type="dcterms:W3CDTF">2019-02-02T09:33:00Z</dcterms:created>
  <dcterms:modified xsi:type="dcterms:W3CDTF">2019-02-23T11:53:00Z</dcterms:modified>
</cp:coreProperties>
</file>